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8252" w14:textId="5EC4DBAF" w:rsidR="00C61A4F" w:rsidRPr="00DA6803" w:rsidRDefault="00C61A4F" w:rsidP="00DA6803"/>
    <w:p w14:paraId="33D62C54" w14:textId="77777777" w:rsidR="00C61A4F" w:rsidRPr="00DA6803" w:rsidRDefault="00C61A4F" w:rsidP="00DA6803">
      <w:pPr>
        <w:pStyle w:val="Tittel"/>
      </w:pPr>
      <w:r w:rsidRPr="00DA6803">
        <w:t>Explanation of Terms</w:t>
      </w:r>
    </w:p>
    <w:p w14:paraId="3A6F5042" w14:textId="128400A7" w:rsidR="00C61A4F" w:rsidRPr="00DA6803" w:rsidRDefault="00C61A4F" w:rsidP="00DA6803">
      <w:proofErr w:type="spellStart"/>
      <w:r w:rsidRPr="00DA6803">
        <w:rPr>
          <w:b/>
          <w:bCs/>
        </w:rPr>
        <w:t>Elhub</w:t>
      </w:r>
      <w:proofErr w:type="spellEnd"/>
      <w:r w:rsidRPr="00DA6803">
        <w:t xml:space="preserve">: </w:t>
      </w:r>
      <w:proofErr w:type="spellStart"/>
      <w:r w:rsidRPr="00DA6803">
        <w:t>Elhub</w:t>
      </w:r>
      <w:proofErr w:type="spellEnd"/>
      <w:r w:rsidRPr="00DA6803">
        <w:t xml:space="preserve"> is the central IT system for the </w:t>
      </w:r>
      <w:r w:rsidR="00CB5303" w:rsidRPr="00DA6803">
        <w:t xml:space="preserve">Norwegian </w:t>
      </w:r>
      <w:r w:rsidRPr="00DA6803">
        <w:t xml:space="preserve">power industry, </w:t>
      </w:r>
      <w:r w:rsidR="00174125" w:rsidRPr="00DA6803">
        <w:t>used</w:t>
      </w:r>
      <w:r w:rsidRPr="00DA6803">
        <w:t xml:space="preserve"> for the distribution of meter readings and the processing of market transactions. </w:t>
      </w:r>
      <w:proofErr w:type="spellStart"/>
      <w:r w:rsidRPr="00DA6803">
        <w:t>Elhub</w:t>
      </w:r>
      <w:proofErr w:type="spellEnd"/>
      <w:r w:rsidRPr="00DA6803">
        <w:t xml:space="preserve"> </w:t>
      </w:r>
      <w:r w:rsidR="00472954" w:rsidRPr="00DA6803">
        <w:t xml:space="preserve">has </w:t>
      </w:r>
      <w:r w:rsidRPr="00DA6803">
        <w:t xml:space="preserve">developed the ordering </w:t>
      </w:r>
      <w:r w:rsidR="00D63295" w:rsidRPr="00DA6803">
        <w:t xml:space="preserve">system </w:t>
      </w:r>
      <w:r w:rsidRPr="00DA6803">
        <w:t xml:space="preserve">for </w:t>
      </w:r>
      <w:r w:rsidR="00434DDB" w:rsidRPr="00DA6803">
        <w:t>Norgespris</w:t>
      </w:r>
      <w:r w:rsidR="00D63295" w:rsidRPr="00DA6803">
        <w:t xml:space="preserve"> (</w:t>
      </w:r>
      <w:r w:rsidRPr="00DA6803">
        <w:t>Norgespris</w:t>
      </w:r>
      <w:r w:rsidR="00D63295" w:rsidRPr="00DA6803">
        <w:t>)</w:t>
      </w:r>
      <w:r w:rsidRPr="00DA6803">
        <w:t>.</w:t>
      </w:r>
    </w:p>
    <w:p w14:paraId="5B66D83B" w14:textId="4CE176AF" w:rsidR="00C61A4F" w:rsidRPr="00DA6803" w:rsidRDefault="00C61A4F" w:rsidP="00DA6803">
      <w:r w:rsidRPr="00BA7CD1">
        <w:rPr>
          <w:b/>
          <w:bCs/>
        </w:rPr>
        <w:t xml:space="preserve">Consumption </w:t>
      </w:r>
      <w:r w:rsidR="00D63295" w:rsidRPr="00BA7CD1">
        <w:rPr>
          <w:b/>
          <w:bCs/>
        </w:rPr>
        <w:t>c</w:t>
      </w:r>
      <w:r w:rsidRPr="00BA7CD1">
        <w:rPr>
          <w:b/>
          <w:bCs/>
        </w:rPr>
        <w:t>ap</w:t>
      </w:r>
      <w:r w:rsidRPr="00DA6803">
        <w:t xml:space="preserve">: </w:t>
      </w:r>
      <w:r w:rsidR="00434DDB" w:rsidRPr="00DA6803">
        <w:t>Norgespris</w:t>
      </w:r>
      <w:r w:rsidR="005D46BC" w:rsidRPr="00DA6803">
        <w:t xml:space="preserve"> </w:t>
      </w:r>
      <w:r w:rsidRPr="00DA6803">
        <w:t xml:space="preserve">applies to electricity consumption up to a maximum </w:t>
      </w:r>
      <w:r w:rsidR="00CA37E3" w:rsidRPr="00DA6803">
        <w:t xml:space="preserve">monthly </w:t>
      </w:r>
      <w:r w:rsidRPr="00DA6803">
        <w:t xml:space="preserve">limit </w:t>
      </w:r>
      <w:r w:rsidR="00CA37E3" w:rsidRPr="00DA6803">
        <w:t>(</w:t>
      </w:r>
      <w:r w:rsidRPr="00DA6803">
        <w:t>kWh</w:t>
      </w:r>
      <w:r w:rsidR="00CA37E3" w:rsidRPr="00DA6803">
        <w:t>)</w:t>
      </w:r>
      <w:r w:rsidRPr="00DA6803">
        <w:t xml:space="preserve">. Consumption </w:t>
      </w:r>
      <w:r w:rsidR="009B2A97" w:rsidRPr="00DA6803">
        <w:t>in exceed of</w:t>
      </w:r>
      <w:r w:rsidR="00A375F8" w:rsidRPr="00DA6803">
        <w:t xml:space="preserve"> </w:t>
      </w:r>
      <w:r w:rsidRPr="00DA6803">
        <w:t xml:space="preserve">this limit </w:t>
      </w:r>
      <w:r w:rsidR="00A375F8" w:rsidRPr="00DA6803">
        <w:t>will</w:t>
      </w:r>
      <w:r w:rsidRPr="00DA6803">
        <w:t xml:space="preserve"> not </w:t>
      </w:r>
      <w:r w:rsidR="002B2D63" w:rsidRPr="00DA6803">
        <w:t xml:space="preserve">be </w:t>
      </w:r>
      <w:r w:rsidRPr="00DA6803">
        <w:t>covered by the scheme and will be billed according to your electricity</w:t>
      </w:r>
      <w:r w:rsidR="00A375F8" w:rsidRPr="00DA6803">
        <w:t xml:space="preserve"> supply contract</w:t>
      </w:r>
      <w:r w:rsidRPr="00DA6803">
        <w:t>.</w:t>
      </w:r>
    </w:p>
    <w:p w14:paraId="13822AA0" w14:textId="0C809F7A" w:rsidR="00C61A4F" w:rsidRPr="00DA6803" w:rsidRDefault="00C61A4F" w:rsidP="00DA6803">
      <w:r w:rsidRPr="00BA7CD1">
        <w:rPr>
          <w:b/>
          <w:bCs/>
        </w:rPr>
        <w:t xml:space="preserve">Consolidated </w:t>
      </w:r>
      <w:r w:rsidR="00E900C2" w:rsidRPr="00BA7CD1">
        <w:rPr>
          <w:b/>
          <w:bCs/>
        </w:rPr>
        <w:t>b</w:t>
      </w:r>
      <w:r w:rsidRPr="00BA7CD1">
        <w:rPr>
          <w:b/>
          <w:bCs/>
        </w:rPr>
        <w:t>illing:</w:t>
      </w:r>
      <w:r w:rsidRPr="00DA6803">
        <w:t xml:space="preserve"> When you receive a </w:t>
      </w:r>
      <w:r w:rsidR="00D52D47" w:rsidRPr="00DA6803">
        <w:t>combin</w:t>
      </w:r>
      <w:r w:rsidR="003A6303" w:rsidRPr="00DA6803">
        <w:t xml:space="preserve">ed invoice </w:t>
      </w:r>
      <w:r w:rsidRPr="00DA6803">
        <w:t xml:space="preserve">for electricity and </w:t>
      </w:r>
      <w:r w:rsidR="000E4B48" w:rsidRPr="00DA6803">
        <w:t xml:space="preserve">the </w:t>
      </w:r>
      <w:r w:rsidRPr="00DA6803">
        <w:t xml:space="preserve">grid </w:t>
      </w:r>
      <w:r w:rsidR="000E4B48" w:rsidRPr="00DA6803">
        <w:t>fee</w:t>
      </w:r>
      <w:r w:rsidRPr="00DA6803">
        <w:t>.</w:t>
      </w:r>
    </w:p>
    <w:p w14:paraId="03A9F1C7" w14:textId="169B6FE2" w:rsidR="00C61A4F" w:rsidRPr="00DA6803" w:rsidRDefault="00C61A4F" w:rsidP="00DA6803">
      <w:r w:rsidRPr="00BA7CD1">
        <w:rPr>
          <w:b/>
          <w:bCs/>
        </w:rPr>
        <w:t xml:space="preserve">Grid </w:t>
      </w:r>
      <w:r w:rsidR="000E4B48" w:rsidRPr="00BA7CD1">
        <w:rPr>
          <w:b/>
          <w:bCs/>
        </w:rPr>
        <w:t>fee</w:t>
      </w:r>
      <w:r w:rsidRPr="00BA7CD1">
        <w:rPr>
          <w:b/>
          <w:bCs/>
        </w:rPr>
        <w:t>:</w:t>
      </w:r>
      <w:r w:rsidRPr="00DA6803">
        <w:t xml:space="preserve"> The amount you pay to the grid company for transporting electricity to your home. The grid </w:t>
      </w:r>
      <w:r w:rsidR="00484B61" w:rsidRPr="00DA6803">
        <w:t>fee</w:t>
      </w:r>
      <w:r w:rsidRPr="00DA6803">
        <w:t xml:space="preserve"> covers the operation, maintenance and expansion of the electricity grid.</w:t>
      </w:r>
    </w:p>
    <w:p w14:paraId="29AD14DE" w14:textId="3AF2B198" w:rsidR="00C61A4F" w:rsidRPr="00DA6803" w:rsidRDefault="00C61A4F" w:rsidP="00DA6803">
      <w:r w:rsidRPr="00BA7CD1">
        <w:rPr>
          <w:b/>
          <w:bCs/>
        </w:rPr>
        <w:t xml:space="preserve">Grid </w:t>
      </w:r>
      <w:r w:rsidR="00746537" w:rsidRPr="00BA7CD1">
        <w:rPr>
          <w:b/>
          <w:bCs/>
        </w:rPr>
        <w:t>c</w:t>
      </w:r>
      <w:r w:rsidRPr="00BA7CD1">
        <w:rPr>
          <w:b/>
          <w:bCs/>
        </w:rPr>
        <w:t>ompany:</w:t>
      </w:r>
      <w:r w:rsidRPr="00DA6803">
        <w:t xml:space="preserve"> The company that owns and maintains the electricity grid. You pay </w:t>
      </w:r>
      <w:r w:rsidR="00F80D9F" w:rsidRPr="00DA6803">
        <w:t xml:space="preserve">the </w:t>
      </w:r>
      <w:r w:rsidRPr="00DA6803">
        <w:t xml:space="preserve">grid </w:t>
      </w:r>
      <w:r w:rsidR="00F80D9F" w:rsidRPr="00DA6803">
        <w:t>fee</w:t>
      </w:r>
      <w:r w:rsidRPr="00DA6803">
        <w:t xml:space="preserve"> to the grid company to have electricity delivered to your home. The grid company is the contracting party for </w:t>
      </w:r>
      <w:r w:rsidR="00434DDB" w:rsidRPr="00DA6803">
        <w:t>Norgespris</w:t>
      </w:r>
      <w:r w:rsidRPr="00DA6803">
        <w:t>.</w:t>
      </w:r>
    </w:p>
    <w:p w14:paraId="70065D9D" w14:textId="019C1D5B" w:rsidR="00C61A4F" w:rsidRPr="00DA6803" w:rsidRDefault="00C61A4F" w:rsidP="00DA6803">
      <w:r w:rsidRPr="00BA7CD1">
        <w:rPr>
          <w:b/>
          <w:bCs/>
        </w:rPr>
        <w:t xml:space="preserve">Price </w:t>
      </w:r>
      <w:r w:rsidR="00865317" w:rsidRPr="00BA7CD1">
        <w:rPr>
          <w:b/>
          <w:bCs/>
        </w:rPr>
        <w:t>zone</w:t>
      </w:r>
      <w:r w:rsidRPr="00BA7CD1">
        <w:rPr>
          <w:b/>
          <w:bCs/>
        </w:rPr>
        <w:t xml:space="preserve"> (</w:t>
      </w:r>
      <w:r w:rsidR="008242A2" w:rsidRPr="00BA7CD1">
        <w:rPr>
          <w:b/>
          <w:bCs/>
        </w:rPr>
        <w:t>b</w:t>
      </w:r>
      <w:r w:rsidRPr="00BA7CD1">
        <w:rPr>
          <w:b/>
          <w:bCs/>
        </w:rPr>
        <w:t xml:space="preserve">idding </w:t>
      </w:r>
      <w:r w:rsidR="008242A2" w:rsidRPr="00BA7CD1">
        <w:rPr>
          <w:b/>
          <w:bCs/>
        </w:rPr>
        <w:t>zone</w:t>
      </w:r>
      <w:r w:rsidRPr="00BA7CD1">
        <w:rPr>
          <w:b/>
          <w:bCs/>
        </w:rPr>
        <w:t>):</w:t>
      </w:r>
      <w:r w:rsidRPr="00DA6803">
        <w:t xml:space="preserve"> Norway is divided into five price </w:t>
      </w:r>
      <w:r w:rsidR="008242A2" w:rsidRPr="00DA6803">
        <w:t>zones</w:t>
      </w:r>
      <w:r w:rsidRPr="00DA6803">
        <w:t xml:space="preserve">: Eastern Norway (NO1), Southern Norway (NO2), Central Norway (NO3), Northern Norway (NO4) and Western Norway (NO5). Electricity prices are set for each price </w:t>
      </w:r>
      <w:r w:rsidR="000270C1" w:rsidRPr="00DA6803">
        <w:t>zone</w:t>
      </w:r>
      <w:r w:rsidRPr="00DA6803">
        <w:t xml:space="preserve">, </w:t>
      </w:r>
      <w:r w:rsidR="000270C1" w:rsidRPr="00DA6803">
        <w:t>which means prices may vary between zones</w:t>
      </w:r>
      <w:r w:rsidRPr="00DA6803">
        <w:t>. Note that customers in parts of NO4 (</w:t>
      </w:r>
      <w:r w:rsidR="001B075E" w:rsidRPr="00DA6803">
        <w:t xml:space="preserve">in </w:t>
      </w:r>
      <w:r w:rsidR="00964F5C" w:rsidRPr="00DA6803">
        <w:t xml:space="preserve">the counties </w:t>
      </w:r>
      <w:r w:rsidRPr="00DA6803">
        <w:t xml:space="preserve">Nordland, Troms and </w:t>
      </w:r>
      <w:proofErr w:type="spellStart"/>
      <w:r w:rsidRPr="00DA6803">
        <w:t>Finnmark</w:t>
      </w:r>
      <w:proofErr w:type="spellEnd"/>
      <w:r w:rsidRPr="00DA6803">
        <w:t xml:space="preserve">) are exempt from paying VAT on electricity. Therefore, </w:t>
      </w:r>
      <w:r w:rsidR="00434DDB" w:rsidRPr="00DA6803">
        <w:t>Norgespris</w:t>
      </w:r>
      <w:r w:rsidRPr="00DA6803">
        <w:t xml:space="preserve"> is without VAT in these areas. If you are unsure which price </w:t>
      </w:r>
      <w:r w:rsidR="00A011C0" w:rsidRPr="00DA6803">
        <w:t>zone</w:t>
      </w:r>
      <w:r w:rsidRPr="00DA6803">
        <w:t xml:space="preserve"> you belong to, contact your grid company.</w:t>
      </w:r>
    </w:p>
    <w:p w14:paraId="3F424F7D" w14:textId="044E0961" w:rsidR="00C61A4F" w:rsidRPr="00DA6803" w:rsidRDefault="00C61A4F" w:rsidP="00DA6803">
      <w:r w:rsidRPr="00BA7CD1">
        <w:rPr>
          <w:b/>
          <w:bCs/>
        </w:rPr>
        <w:t xml:space="preserve">Price </w:t>
      </w:r>
      <w:r w:rsidR="00264904" w:rsidRPr="00BA7CD1">
        <w:rPr>
          <w:b/>
          <w:bCs/>
        </w:rPr>
        <w:t>guarantee amount</w:t>
      </w:r>
      <w:r w:rsidRPr="00BA7CD1">
        <w:rPr>
          <w:b/>
          <w:bCs/>
        </w:rPr>
        <w:t>:</w:t>
      </w:r>
      <w:r w:rsidRPr="00DA6803">
        <w:t xml:space="preserve"> Th</w:t>
      </w:r>
      <w:r w:rsidR="00372C22" w:rsidRPr="00DA6803">
        <w:t>is</w:t>
      </w:r>
      <w:r w:rsidRPr="00DA6803">
        <w:t xml:space="preserve"> is the difference between the </w:t>
      </w:r>
      <w:r w:rsidR="00372C22" w:rsidRPr="00DA6803">
        <w:t xml:space="preserve">hourly </w:t>
      </w:r>
      <w:r w:rsidRPr="00DA6803">
        <w:t xml:space="preserve">spot price in the customer's bidding </w:t>
      </w:r>
      <w:r w:rsidR="00372C22" w:rsidRPr="00DA6803">
        <w:t>zone</w:t>
      </w:r>
      <w:r w:rsidRPr="00DA6803">
        <w:t xml:space="preserve"> and the reference price, multiplied by the customer's metered consumption.</w:t>
      </w:r>
    </w:p>
    <w:p w14:paraId="6DF04733" w14:textId="581A8D5B" w:rsidR="00C61A4F" w:rsidRPr="00DA6803" w:rsidRDefault="00670989" w:rsidP="00DA6803">
      <w:r w:rsidRPr="00BA7CD1">
        <w:rPr>
          <w:b/>
          <w:bCs/>
        </w:rPr>
        <w:t>Surcharge</w:t>
      </w:r>
      <w:r w:rsidR="00C61A4F" w:rsidRPr="00BA7CD1">
        <w:rPr>
          <w:b/>
          <w:bCs/>
        </w:rPr>
        <w:t>:</w:t>
      </w:r>
      <w:r w:rsidR="00C61A4F" w:rsidRPr="00DA6803">
        <w:t xml:space="preserve"> An additional charge added by the electricity supplier to </w:t>
      </w:r>
      <w:r w:rsidR="00BC517B" w:rsidRPr="00DA6803">
        <w:t>your</w:t>
      </w:r>
      <w:r w:rsidR="00C61A4F" w:rsidRPr="00DA6803">
        <w:t xml:space="preserve"> electricity bill. You </w:t>
      </w:r>
      <w:r w:rsidR="00C126A1" w:rsidRPr="00DA6803">
        <w:t xml:space="preserve">must still </w:t>
      </w:r>
      <w:r w:rsidR="00C61A4F" w:rsidRPr="00DA6803">
        <w:t xml:space="preserve">pay the </w:t>
      </w:r>
      <w:r w:rsidR="00BC517B" w:rsidRPr="00DA6803">
        <w:t>surcharge</w:t>
      </w:r>
      <w:r w:rsidR="00C61A4F" w:rsidRPr="00DA6803">
        <w:t xml:space="preserve"> to your electricity supplier </w:t>
      </w:r>
      <w:r w:rsidR="00287994" w:rsidRPr="00DA6803">
        <w:t xml:space="preserve">even if you choose </w:t>
      </w:r>
      <w:r w:rsidR="00434DDB" w:rsidRPr="00DA6803">
        <w:t>Norgespris</w:t>
      </w:r>
      <w:r w:rsidR="00C61A4F" w:rsidRPr="00DA6803">
        <w:t xml:space="preserve">. The </w:t>
      </w:r>
      <w:r w:rsidR="00287994" w:rsidRPr="00DA6803">
        <w:t>amount of the surcharge</w:t>
      </w:r>
      <w:r w:rsidR="00C61A4F" w:rsidRPr="00DA6803">
        <w:t xml:space="preserve"> will vary depending on the electricity </w:t>
      </w:r>
      <w:r w:rsidR="00C126A1" w:rsidRPr="00DA6803">
        <w:t xml:space="preserve">supply contract </w:t>
      </w:r>
      <w:r w:rsidR="00C61A4F" w:rsidRPr="00DA6803">
        <w:t xml:space="preserve">you have with your </w:t>
      </w:r>
      <w:r w:rsidR="00C126A1" w:rsidRPr="00DA6803">
        <w:t xml:space="preserve">electricity </w:t>
      </w:r>
      <w:r w:rsidR="00C61A4F" w:rsidRPr="00DA6803">
        <w:t>supplier.</w:t>
      </w:r>
    </w:p>
    <w:p w14:paraId="35E852BC" w14:textId="09D251CE" w:rsidR="00C61A4F" w:rsidRPr="00DA6803" w:rsidRDefault="00C61A4F" w:rsidP="00DA6803">
      <w:r w:rsidRPr="00BA7CD1">
        <w:rPr>
          <w:b/>
          <w:bCs/>
        </w:rPr>
        <w:t xml:space="preserve">Reference </w:t>
      </w:r>
      <w:r w:rsidR="00953D7B" w:rsidRPr="00BA7CD1">
        <w:rPr>
          <w:b/>
          <w:bCs/>
        </w:rPr>
        <w:t>p</w:t>
      </w:r>
      <w:r w:rsidRPr="00BA7CD1">
        <w:rPr>
          <w:b/>
          <w:bCs/>
        </w:rPr>
        <w:t xml:space="preserve">rice: </w:t>
      </w:r>
      <w:r w:rsidRPr="00DA6803">
        <w:t xml:space="preserve">The reference price for the period </w:t>
      </w:r>
      <w:r w:rsidR="00EA7DCC" w:rsidRPr="00DA6803">
        <w:t>1</w:t>
      </w:r>
      <w:r w:rsidRPr="00DA6803">
        <w:t xml:space="preserve"> October 2025 to </w:t>
      </w:r>
      <w:r w:rsidR="00EA7DCC" w:rsidRPr="00DA6803">
        <w:t xml:space="preserve">31 </w:t>
      </w:r>
      <w:r w:rsidRPr="00DA6803">
        <w:t xml:space="preserve">December 2026 is </w:t>
      </w:r>
      <w:r w:rsidR="00DE51A2" w:rsidRPr="00DA6803">
        <w:t>NOK 0.</w:t>
      </w:r>
      <w:r w:rsidRPr="00DA6803">
        <w:t xml:space="preserve">50/kWh </w:t>
      </w:r>
      <w:r w:rsidR="00DE51A2" w:rsidRPr="00DA6803">
        <w:t>including</w:t>
      </w:r>
      <w:r w:rsidRPr="00DA6803">
        <w:t xml:space="preserve"> VAT (</w:t>
      </w:r>
      <w:r w:rsidR="00DE51A2" w:rsidRPr="00DA6803">
        <w:t>NOK 0.</w:t>
      </w:r>
      <w:r w:rsidRPr="00DA6803">
        <w:t xml:space="preserve">40/kWh </w:t>
      </w:r>
      <w:r w:rsidR="00DE51A2" w:rsidRPr="00DA6803">
        <w:t>excluding</w:t>
      </w:r>
      <w:r w:rsidRPr="00DA6803">
        <w:t xml:space="preserve"> VAT).</w:t>
      </w:r>
    </w:p>
    <w:p w14:paraId="2CBABCA8" w14:textId="56378367" w:rsidR="00C61A4F" w:rsidRPr="00DA6803" w:rsidRDefault="3CE48180" w:rsidP="00DA6803">
      <w:r w:rsidRPr="00BA7CD1">
        <w:rPr>
          <w:b/>
          <w:bCs/>
        </w:rPr>
        <w:t xml:space="preserve">The </w:t>
      </w:r>
      <w:r w:rsidR="00C73BBC" w:rsidRPr="00BA7CD1">
        <w:rPr>
          <w:b/>
          <w:bCs/>
        </w:rPr>
        <w:t xml:space="preserve">Norwegian Energy Regulatory Authority </w:t>
      </w:r>
      <w:r w:rsidR="00C61A4F" w:rsidRPr="00BA7CD1">
        <w:rPr>
          <w:b/>
          <w:bCs/>
        </w:rPr>
        <w:t>(RME):</w:t>
      </w:r>
      <w:r w:rsidR="00C61A4F" w:rsidRPr="00DA6803">
        <w:t xml:space="preserve"> RME is the </w:t>
      </w:r>
      <w:r w:rsidR="00807A0B" w:rsidRPr="00DA6803">
        <w:t xml:space="preserve">national </w:t>
      </w:r>
      <w:r w:rsidR="00C61A4F" w:rsidRPr="00DA6803">
        <w:t>authority that regulates the electricity market and grid system</w:t>
      </w:r>
      <w:r w:rsidR="00807A0B" w:rsidRPr="00DA6803">
        <w:t xml:space="preserve"> in Norway</w:t>
      </w:r>
      <w:r w:rsidR="00C61A4F" w:rsidRPr="00DA6803">
        <w:t xml:space="preserve">. RME ensures efficient and socio-economically optimal production, transmission and use of electricity, </w:t>
      </w:r>
      <w:proofErr w:type="gramStart"/>
      <w:r w:rsidR="00C61A4F" w:rsidRPr="00DA6803">
        <w:t xml:space="preserve">and </w:t>
      </w:r>
      <w:r w:rsidR="00D3002E" w:rsidRPr="00DA6803">
        <w:t>also</w:t>
      </w:r>
      <w:proofErr w:type="gramEnd"/>
      <w:r w:rsidR="00D3002E" w:rsidRPr="00DA6803">
        <w:t xml:space="preserve"> </w:t>
      </w:r>
      <w:r w:rsidR="00C61A4F" w:rsidRPr="00DA6803">
        <w:lastRenderedPageBreak/>
        <w:t xml:space="preserve">regulates natural gas facilities. They oversee grid </w:t>
      </w:r>
      <w:proofErr w:type="spellStart"/>
      <w:r w:rsidR="00C61A4F" w:rsidRPr="00DA6803">
        <w:t>companies</w:t>
      </w:r>
      <w:r w:rsidRPr="00DA6803" w:rsidDel="00C61A4F">
        <w:rPr>
          <w:rFonts w:ascii="Aptos" w:hAnsi="Aptos" w:cs="Aptos"/>
        </w:rPr>
        <w:t>￼</w:t>
      </w:r>
      <w:r w:rsidR="00C61A4F" w:rsidRPr="00DA6803">
        <w:t>and</w:t>
      </w:r>
      <w:proofErr w:type="spellEnd"/>
      <w:r w:rsidR="00C61A4F" w:rsidRPr="00DA6803">
        <w:t xml:space="preserve"> work </w:t>
      </w:r>
      <w:r w:rsidR="00E629E0" w:rsidRPr="00DA6803">
        <w:t>to promote</w:t>
      </w:r>
      <w:r w:rsidR="00C61A4F" w:rsidRPr="00DA6803">
        <w:t xml:space="preserve"> a well-functioning electricity market</w:t>
      </w:r>
    </w:p>
    <w:p w14:paraId="12E44204" w14:textId="5DC622F0" w:rsidR="00C61A4F" w:rsidRPr="00DA6803" w:rsidRDefault="00C61A4F" w:rsidP="00DA6803">
      <w:r w:rsidRPr="00BA7CD1">
        <w:rPr>
          <w:b/>
          <w:bCs/>
        </w:rPr>
        <w:t xml:space="preserve">Spot </w:t>
      </w:r>
      <w:r w:rsidR="00611F8B" w:rsidRPr="00BA7CD1">
        <w:rPr>
          <w:b/>
          <w:bCs/>
        </w:rPr>
        <w:t>p</w:t>
      </w:r>
      <w:r w:rsidRPr="00BA7CD1">
        <w:rPr>
          <w:b/>
          <w:bCs/>
        </w:rPr>
        <w:t>rice:</w:t>
      </w:r>
      <w:r w:rsidRPr="00DA6803">
        <w:t xml:space="preserve"> </w:t>
      </w:r>
      <w:r w:rsidR="000F704D" w:rsidRPr="00DA6803">
        <w:t xml:space="preserve">Also known as Day-ahead price. </w:t>
      </w:r>
      <w:r w:rsidRPr="00DA6803">
        <w:t>The market price of electricity</w:t>
      </w:r>
      <w:r w:rsidR="00611F8B" w:rsidRPr="00DA6803">
        <w:t>, which</w:t>
      </w:r>
      <w:r w:rsidRPr="00DA6803">
        <w:t xml:space="preserve"> varies </w:t>
      </w:r>
      <w:r w:rsidR="00D362F0" w:rsidRPr="00DA6803">
        <w:t>hourly</w:t>
      </w:r>
      <w:r w:rsidRPr="00DA6803">
        <w:t xml:space="preserve"> based on supply and demand in the electricity market. With </w:t>
      </w:r>
      <w:r w:rsidR="00434DDB" w:rsidRPr="00DA6803">
        <w:t>Norgespris</w:t>
      </w:r>
      <w:r w:rsidRPr="00DA6803">
        <w:t>, you do not pay the spot price</w:t>
      </w:r>
      <w:r w:rsidR="00426CB8" w:rsidRPr="00DA6803">
        <w:t>, you pay</w:t>
      </w:r>
      <w:r w:rsidRPr="00DA6803">
        <w:t xml:space="preserve"> a fixed price per kWh up to the consumption cap.</w:t>
      </w:r>
    </w:p>
    <w:p w14:paraId="59C543C8" w14:textId="3854B886" w:rsidR="00C61A4F" w:rsidRPr="00DA6803" w:rsidRDefault="00C61A4F" w:rsidP="00DA6803">
      <w:r w:rsidRPr="00BA7CD1">
        <w:rPr>
          <w:b/>
          <w:bCs/>
        </w:rPr>
        <w:t xml:space="preserve">Electricity </w:t>
      </w:r>
      <w:r w:rsidR="00DE75F2" w:rsidRPr="00BA7CD1">
        <w:rPr>
          <w:b/>
          <w:bCs/>
        </w:rPr>
        <w:t>supply contract</w:t>
      </w:r>
      <w:r w:rsidRPr="00BA7CD1">
        <w:rPr>
          <w:b/>
          <w:bCs/>
        </w:rPr>
        <w:t xml:space="preserve">: </w:t>
      </w:r>
      <w:r w:rsidRPr="00DA6803">
        <w:t>A</w:t>
      </w:r>
      <w:r w:rsidR="00DE75F2" w:rsidRPr="00DA6803">
        <w:t xml:space="preserve"> contract </w:t>
      </w:r>
      <w:r w:rsidRPr="00DA6803">
        <w:t>for the supply of electricity between an electricity supplier and a</w:t>
      </w:r>
      <w:r w:rsidR="00DE75F2" w:rsidRPr="00DA6803">
        <w:t>n end-consumer</w:t>
      </w:r>
      <w:r w:rsidRPr="00DA6803">
        <w:t xml:space="preserve">. You </w:t>
      </w:r>
      <w:r w:rsidR="00167ECF" w:rsidRPr="00DA6803">
        <w:t>must still have</w:t>
      </w:r>
      <w:r w:rsidRPr="00DA6803">
        <w:t xml:space="preserve"> an electricity </w:t>
      </w:r>
      <w:r w:rsidR="00737650" w:rsidRPr="00DA6803">
        <w:t xml:space="preserve">supply contract </w:t>
      </w:r>
      <w:r w:rsidRPr="00DA6803">
        <w:t xml:space="preserve">even if you </w:t>
      </w:r>
      <w:r w:rsidR="00737650" w:rsidRPr="00DA6803">
        <w:t xml:space="preserve">opt for </w:t>
      </w:r>
      <w:r w:rsidR="00434DDB" w:rsidRPr="00DA6803">
        <w:t>Norgespris</w:t>
      </w:r>
      <w:r w:rsidRPr="00DA6803">
        <w:t>.</w:t>
      </w:r>
    </w:p>
    <w:p w14:paraId="7FC62F90" w14:textId="127D0A45" w:rsidR="00C61A4F" w:rsidRPr="00DA6803" w:rsidRDefault="00C61A4F" w:rsidP="00DA6803">
      <w:r w:rsidRPr="00BA7CD1">
        <w:rPr>
          <w:b/>
          <w:bCs/>
        </w:rPr>
        <w:t xml:space="preserve">Electricity </w:t>
      </w:r>
      <w:r w:rsidR="00167ECF" w:rsidRPr="00BA7CD1">
        <w:rPr>
          <w:b/>
          <w:bCs/>
        </w:rPr>
        <w:t>s</w:t>
      </w:r>
      <w:r w:rsidRPr="00BA7CD1">
        <w:rPr>
          <w:b/>
          <w:bCs/>
        </w:rPr>
        <w:t>upplier:</w:t>
      </w:r>
      <w:r w:rsidRPr="00DA6803">
        <w:t xml:space="preserve"> The company you buy electricity from. If you have consolidated billing (see the definition of consolidated billing), </w:t>
      </w:r>
      <w:r w:rsidR="00434DDB" w:rsidRPr="00DA6803">
        <w:t>Norgespris</w:t>
      </w:r>
      <w:r w:rsidR="004F3576" w:rsidRPr="00DA6803">
        <w:t xml:space="preserve"> will appear</w:t>
      </w:r>
      <w:r w:rsidRPr="00DA6803">
        <w:t xml:space="preserve"> on a </w:t>
      </w:r>
      <w:r w:rsidR="00860676" w:rsidRPr="00DA6803">
        <w:t>combined invoice</w:t>
      </w:r>
      <w:r w:rsidRPr="00DA6803">
        <w:t xml:space="preserve"> for electricity and grid </w:t>
      </w:r>
      <w:r w:rsidR="004F3576" w:rsidRPr="00DA6803">
        <w:t>fees</w:t>
      </w:r>
      <w:r w:rsidRPr="00DA6803">
        <w:t xml:space="preserve"> (see the definition of grid </w:t>
      </w:r>
      <w:r w:rsidR="004F3576" w:rsidRPr="00DA6803">
        <w:t>fee</w:t>
      </w:r>
      <w:r w:rsidRPr="00DA6803">
        <w:t>).</w:t>
      </w:r>
    </w:p>
    <w:p w14:paraId="711B9455" w14:textId="26AEE460" w:rsidR="00C61A4F" w:rsidRPr="00DA6803" w:rsidRDefault="00C61A4F" w:rsidP="00DA6803">
      <w:r w:rsidRPr="00BA7CD1">
        <w:rPr>
          <w:b/>
          <w:bCs/>
        </w:rPr>
        <w:t xml:space="preserve">Electricity </w:t>
      </w:r>
      <w:r w:rsidR="00FF4F37" w:rsidRPr="00BA7CD1">
        <w:rPr>
          <w:b/>
          <w:bCs/>
        </w:rPr>
        <w:t>m</w:t>
      </w:r>
      <w:r w:rsidRPr="00BA7CD1">
        <w:rPr>
          <w:b/>
          <w:bCs/>
        </w:rPr>
        <w:t>eter:</w:t>
      </w:r>
      <w:r w:rsidRPr="00DA6803">
        <w:t xml:space="preserve"> This is the same as a metering point. </w:t>
      </w:r>
      <w:r w:rsidR="0023584D" w:rsidRPr="00DA6803">
        <w:t>This</w:t>
      </w:r>
      <w:r w:rsidRPr="00DA6803">
        <w:t xml:space="preserve"> is the device </w:t>
      </w:r>
      <w:r w:rsidR="00D73758" w:rsidRPr="00DA6803">
        <w:t xml:space="preserve">that </w:t>
      </w:r>
      <w:r w:rsidR="004F4CEC" w:rsidRPr="00DA6803">
        <w:t xml:space="preserve">monitors and </w:t>
      </w:r>
      <w:r w:rsidR="00D73758" w:rsidRPr="00DA6803">
        <w:t>shows</w:t>
      </w:r>
      <w:r w:rsidRPr="00DA6803">
        <w:t xml:space="preserve"> your electricity consumption. The electricity meter is </w:t>
      </w:r>
      <w:r w:rsidR="003C71D5" w:rsidRPr="00DA6803">
        <w:t>typically</w:t>
      </w:r>
      <w:r w:rsidRPr="00DA6803">
        <w:t xml:space="preserve"> found in the fuse box.</w:t>
      </w:r>
    </w:p>
    <w:sectPr w:rsidR="00C61A4F" w:rsidRPr="00DA68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569B6"/>
    <w:multiLevelType w:val="hybridMultilevel"/>
    <w:tmpl w:val="DB8AB612"/>
    <w:lvl w:ilvl="0" w:tplc="5BE00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43E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0B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EEB8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DE0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62F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3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833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4EA8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D2743"/>
    <w:multiLevelType w:val="hybridMultilevel"/>
    <w:tmpl w:val="C3288A90"/>
    <w:lvl w:ilvl="0" w:tplc="43B26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1CD0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D2B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E4E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10D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3EC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6CA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590A5B"/>
    <w:multiLevelType w:val="multilevel"/>
    <w:tmpl w:val="F3128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0A004FC"/>
    <w:multiLevelType w:val="multilevel"/>
    <w:tmpl w:val="A6569B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004477">
    <w:abstractNumId w:val="2"/>
  </w:num>
  <w:num w:numId="2" w16cid:durableId="110174143">
    <w:abstractNumId w:val="1"/>
  </w:num>
  <w:num w:numId="3" w16cid:durableId="1485046211">
    <w:abstractNumId w:val="0"/>
  </w:num>
  <w:num w:numId="4" w16cid:durableId="16901089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1D"/>
    <w:rsid w:val="000270C1"/>
    <w:rsid w:val="000271EE"/>
    <w:rsid w:val="000424A8"/>
    <w:rsid w:val="00043ABD"/>
    <w:rsid w:val="00052467"/>
    <w:rsid w:val="000677E4"/>
    <w:rsid w:val="00095006"/>
    <w:rsid w:val="000A44F2"/>
    <w:rsid w:val="000E4B48"/>
    <w:rsid w:val="000F704D"/>
    <w:rsid w:val="001278F9"/>
    <w:rsid w:val="00146549"/>
    <w:rsid w:val="00167ECF"/>
    <w:rsid w:val="00174125"/>
    <w:rsid w:val="00183E20"/>
    <w:rsid w:val="001A5E1D"/>
    <w:rsid w:val="001B075E"/>
    <w:rsid w:val="0020088E"/>
    <w:rsid w:val="00226E84"/>
    <w:rsid w:val="0023584D"/>
    <w:rsid w:val="00237E6E"/>
    <w:rsid w:val="00262534"/>
    <w:rsid w:val="00264904"/>
    <w:rsid w:val="00287994"/>
    <w:rsid w:val="00291A59"/>
    <w:rsid w:val="002B194D"/>
    <w:rsid w:val="002B2D63"/>
    <w:rsid w:val="003701E8"/>
    <w:rsid w:val="00372C22"/>
    <w:rsid w:val="003861C5"/>
    <w:rsid w:val="003A6303"/>
    <w:rsid w:val="003C3364"/>
    <w:rsid w:val="003C71D5"/>
    <w:rsid w:val="003D3844"/>
    <w:rsid w:val="003DE4EC"/>
    <w:rsid w:val="003F0359"/>
    <w:rsid w:val="00415178"/>
    <w:rsid w:val="00426CB8"/>
    <w:rsid w:val="00432D22"/>
    <w:rsid w:val="00434DDB"/>
    <w:rsid w:val="00447367"/>
    <w:rsid w:val="00455A71"/>
    <w:rsid w:val="00462D7E"/>
    <w:rsid w:val="00472954"/>
    <w:rsid w:val="00484B61"/>
    <w:rsid w:val="004B6747"/>
    <w:rsid w:val="004C06FE"/>
    <w:rsid w:val="004F3576"/>
    <w:rsid w:val="004F4CEC"/>
    <w:rsid w:val="00525310"/>
    <w:rsid w:val="00525408"/>
    <w:rsid w:val="005649F4"/>
    <w:rsid w:val="005904E8"/>
    <w:rsid w:val="005B3322"/>
    <w:rsid w:val="005D46BC"/>
    <w:rsid w:val="005E13FA"/>
    <w:rsid w:val="00611F8B"/>
    <w:rsid w:val="00662E4E"/>
    <w:rsid w:val="00670989"/>
    <w:rsid w:val="006752ED"/>
    <w:rsid w:val="006D07C4"/>
    <w:rsid w:val="006F7D62"/>
    <w:rsid w:val="00732742"/>
    <w:rsid w:val="00737650"/>
    <w:rsid w:val="007427EC"/>
    <w:rsid w:val="00743A7D"/>
    <w:rsid w:val="00746537"/>
    <w:rsid w:val="00771935"/>
    <w:rsid w:val="007A4A10"/>
    <w:rsid w:val="007C04CC"/>
    <w:rsid w:val="007C424C"/>
    <w:rsid w:val="007D3A43"/>
    <w:rsid w:val="00807A0B"/>
    <w:rsid w:val="00811F21"/>
    <w:rsid w:val="008242A2"/>
    <w:rsid w:val="00836B42"/>
    <w:rsid w:val="00860676"/>
    <w:rsid w:val="00862049"/>
    <w:rsid w:val="00865317"/>
    <w:rsid w:val="00872656"/>
    <w:rsid w:val="008B7B09"/>
    <w:rsid w:val="008C49CB"/>
    <w:rsid w:val="008D52CB"/>
    <w:rsid w:val="009009B9"/>
    <w:rsid w:val="009111C8"/>
    <w:rsid w:val="00932FA1"/>
    <w:rsid w:val="00934093"/>
    <w:rsid w:val="00947EEE"/>
    <w:rsid w:val="009511AF"/>
    <w:rsid w:val="00953D7B"/>
    <w:rsid w:val="00964F5C"/>
    <w:rsid w:val="0098241D"/>
    <w:rsid w:val="00992609"/>
    <w:rsid w:val="009B2A97"/>
    <w:rsid w:val="009D4BFC"/>
    <w:rsid w:val="009D4E75"/>
    <w:rsid w:val="009F4025"/>
    <w:rsid w:val="00A011C0"/>
    <w:rsid w:val="00A07529"/>
    <w:rsid w:val="00A307E2"/>
    <w:rsid w:val="00A375F8"/>
    <w:rsid w:val="00A86BE2"/>
    <w:rsid w:val="00A9061E"/>
    <w:rsid w:val="00AA5BB2"/>
    <w:rsid w:val="00AE723D"/>
    <w:rsid w:val="00B10564"/>
    <w:rsid w:val="00B11F30"/>
    <w:rsid w:val="00B12D60"/>
    <w:rsid w:val="00B32051"/>
    <w:rsid w:val="00B51A6C"/>
    <w:rsid w:val="00BA7CD1"/>
    <w:rsid w:val="00BC517B"/>
    <w:rsid w:val="00BF6873"/>
    <w:rsid w:val="00C126A1"/>
    <w:rsid w:val="00C613A6"/>
    <w:rsid w:val="00C61A4F"/>
    <w:rsid w:val="00C73BBC"/>
    <w:rsid w:val="00C9582E"/>
    <w:rsid w:val="00CA37E3"/>
    <w:rsid w:val="00CB5303"/>
    <w:rsid w:val="00CB6289"/>
    <w:rsid w:val="00CE7F15"/>
    <w:rsid w:val="00D02B74"/>
    <w:rsid w:val="00D1678A"/>
    <w:rsid w:val="00D26798"/>
    <w:rsid w:val="00D3002E"/>
    <w:rsid w:val="00D362F0"/>
    <w:rsid w:val="00D40564"/>
    <w:rsid w:val="00D44F92"/>
    <w:rsid w:val="00D52D47"/>
    <w:rsid w:val="00D63295"/>
    <w:rsid w:val="00D73758"/>
    <w:rsid w:val="00D95992"/>
    <w:rsid w:val="00DA6803"/>
    <w:rsid w:val="00DB4B78"/>
    <w:rsid w:val="00DC5A85"/>
    <w:rsid w:val="00DD5E33"/>
    <w:rsid w:val="00DE51A2"/>
    <w:rsid w:val="00DE75F2"/>
    <w:rsid w:val="00DF4569"/>
    <w:rsid w:val="00DF53F3"/>
    <w:rsid w:val="00E06761"/>
    <w:rsid w:val="00E15F6B"/>
    <w:rsid w:val="00E45A71"/>
    <w:rsid w:val="00E629E0"/>
    <w:rsid w:val="00E8385C"/>
    <w:rsid w:val="00E900C2"/>
    <w:rsid w:val="00EA1BAA"/>
    <w:rsid w:val="00EA41C4"/>
    <w:rsid w:val="00EA7DCC"/>
    <w:rsid w:val="00ED7F6C"/>
    <w:rsid w:val="00EF5FF0"/>
    <w:rsid w:val="00F0421A"/>
    <w:rsid w:val="00F65401"/>
    <w:rsid w:val="00F80D9F"/>
    <w:rsid w:val="00F83F92"/>
    <w:rsid w:val="00FB58A9"/>
    <w:rsid w:val="00FC635C"/>
    <w:rsid w:val="00FF4F37"/>
    <w:rsid w:val="00FF6E59"/>
    <w:rsid w:val="010C9C06"/>
    <w:rsid w:val="017F6D94"/>
    <w:rsid w:val="01F9163A"/>
    <w:rsid w:val="02C64DCB"/>
    <w:rsid w:val="02D5CB4D"/>
    <w:rsid w:val="02F864BC"/>
    <w:rsid w:val="030BB4D0"/>
    <w:rsid w:val="03EEADAB"/>
    <w:rsid w:val="0400C8B5"/>
    <w:rsid w:val="043E13AD"/>
    <w:rsid w:val="044E6601"/>
    <w:rsid w:val="052474B0"/>
    <w:rsid w:val="05B008EA"/>
    <w:rsid w:val="05B9E453"/>
    <w:rsid w:val="0604EACB"/>
    <w:rsid w:val="0652F83E"/>
    <w:rsid w:val="06D222FE"/>
    <w:rsid w:val="0756807E"/>
    <w:rsid w:val="08B80577"/>
    <w:rsid w:val="092515A4"/>
    <w:rsid w:val="0ADA90D8"/>
    <w:rsid w:val="0B0C9F42"/>
    <w:rsid w:val="0B414F85"/>
    <w:rsid w:val="0BB15CDC"/>
    <w:rsid w:val="0C20B092"/>
    <w:rsid w:val="0CE48764"/>
    <w:rsid w:val="0DD6EBC0"/>
    <w:rsid w:val="0DE81190"/>
    <w:rsid w:val="0DFD7BB4"/>
    <w:rsid w:val="0EF7DA25"/>
    <w:rsid w:val="0F150CF7"/>
    <w:rsid w:val="0F41E403"/>
    <w:rsid w:val="0F5D7812"/>
    <w:rsid w:val="0F6569D9"/>
    <w:rsid w:val="0FE713C3"/>
    <w:rsid w:val="0FF4DD94"/>
    <w:rsid w:val="1110B852"/>
    <w:rsid w:val="117AF81A"/>
    <w:rsid w:val="118ACE70"/>
    <w:rsid w:val="123E1382"/>
    <w:rsid w:val="1264A369"/>
    <w:rsid w:val="12B4C477"/>
    <w:rsid w:val="12D75B5C"/>
    <w:rsid w:val="12DD0C2F"/>
    <w:rsid w:val="131F4F93"/>
    <w:rsid w:val="13295117"/>
    <w:rsid w:val="136B2BB6"/>
    <w:rsid w:val="13FD295C"/>
    <w:rsid w:val="1448DA46"/>
    <w:rsid w:val="14A6F837"/>
    <w:rsid w:val="14C790F3"/>
    <w:rsid w:val="15093AA9"/>
    <w:rsid w:val="15E9DF31"/>
    <w:rsid w:val="1615AE83"/>
    <w:rsid w:val="1616A31B"/>
    <w:rsid w:val="16411DCF"/>
    <w:rsid w:val="173EED2D"/>
    <w:rsid w:val="17770282"/>
    <w:rsid w:val="17DAC687"/>
    <w:rsid w:val="19623136"/>
    <w:rsid w:val="19E89A71"/>
    <w:rsid w:val="1A1FEAAF"/>
    <w:rsid w:val="1A5E8400"/>
    <w:rsid w:val="1A8670F4"/>
    <w:rsid w:val="1B6C91C3"/>
    <w:rsid w:val="1C89667B"/>
    <w:rsid w:val="1CCAAD22"/>
    <w:rsid w:val="1D32E552"/>
    <w:rsid w:val="1D8CF218"/>
    <w:rsid w:val="1DD7D834"/>
    <w:rsid w:val="1E292C0F"/>
    <w:rsid w:val="1E47ED30"/>
    <w:rsid w:val="1EDDDE1C"/>
    <w:rsid w:val="1F1D2039"/>
    <w:rsid w:val="1F5A7CA6"/>
    <w:rsid w:val="2054A75D"/>
    <w:rsid w:val="20AF872F"/>
    <w:rsid w:val="2107A9EC"/>
    <w:rsid w:val="211CBADF"/>
    <w:rsid w:val="21223723"/>
    <w:rsid w:val="21621EBA"/>
    <w:rsid w:val="2199F97B"/>
    <w:rsid w:val="2206AC7A"/>
    <w:rsid w:val="2225AD10"/>
    <w:rsid w:val="223F36FA"/>
    <w:rsid w:val="22C29C82"/>
    <w:rsid w:val="22F9B3E6"/>
    <w:rsid w:val="2325CDD8"/>
    <w:rsid w:val="23577713"/>
    <w:rsid w:val="237B5194"/>
    <w:rsid w:val="238D0984"/>
    <w:rsid w:val="24A3DC49"/>
    <w:rsid w:val="24FF9830"/>
    <w:rsid w:val="2525C84F"/>
    <w:rsid w:val="2533F49E"/>
    <w:rsid w:val="25A93AC8"/>
    <w:rsid w:val="26266F7A"/>
    <w:rsid w:val="26721D72"/>
    <w:rsid w:val="26849779"/>
    <w:rsid w:val="26EC8A7D"/>
    <w:rsid w:val="278B2E7F"/>
    <w:rsid w:val="27F77214"/>
    <w:rsid w:val="28606D62"/>
    <w:rsid w:val="294FC0A2"/>
    <w:rsid w:val="29B74F6B"/>
    <w:rsid w:val="2A0BEB18"/>
    <w:rsid w:val="2A23EE90"/>
    <w:rsid w:val="2A659D19"/>
    <w:rsid w:val="2B494434"/>
    <w:rsid w:val="2BB7A2AD"/>
    <w:rsid w:val="2BDA3269"/>
    <w:rsid w:val="2BFC70BA"/>
    <w:rsid w:val="2BFE3E7A"/>
    <w:rsid w:val="2C228200"/>
    <w:rsid w:val="2C9B7A18"/>
    <w:rsid w:val="2D7A00B5"/>
    <w:rsid w:val="2E7DE98F"/>
    <w:rsid w:val="2E86BBB6"/>
    <w:rsid w:val="2EDE5D16"/>
    <w:rsid w:val="2EFDD701"/>
    <w:rsid w:val="2F3D133D"/>
    <w:rsid w:val="2F722A06"/>
    <w:rsid w:val="309BF798"/>
    <w:rsid w:val="30DCF6DF"/>
    <w:rsid w:val="30E8E794"/>
    <w:rsid w:val="30F3ED96"/>
    <w:rsid w:val="3129BBF6"/>
    <w:rsid w:val="31813A5C"/>
    <w:rsid w:val="31966F90"/>
    <w:rsid w:val="31AE78D8"/>
    <w:rsid w:val="31FC5207"/>
    <w:rsid w:val="32243CB4"/>
    <w:rsid w:val="3290BF98"/>
    <w:rsid w:val="32FD120C"/>
    <w:rsid w:val="333DFE7D"/>
    <w:rsid w:val="33602039"/>
    <w:rsid w:val="337DD3E5"/>
    <w:rsid w:val="3414ED91"/>
    <w:rsid w:val="342C3921"/>
    <w:rsid w:val="343AD450"/>
    <w:rsid w:val="357903BE"/>
    <w:rsid w:val="35A37ABB"/>
    <w:rsid w:val="360C968E"/>
    <w:rsid w:val="36108063"/>
    <w:rsid w:val="36558D04"/>
    <w:rsid w:val="3656583D"/>
    <w:rsid w:val="367BBAB5"/>
    <w:rsid w:val="3701DABB"/>
    <w:rsid w:val="3794E8A5"/>
    <w:rsid w:val="37980E69"/>
    <w:rsid w:val="3835EA22"/>
    <w:rsid w:val="385A74A0"/>
    <w:rsid w:val="38E8892B"/>
    <w:rsid w:val="392682B2"/>
    <w:rsid w:val="39F2D145"/>
    <w:rsid w:val="3A79CB0A"/>
    <w:rsid w:val="3A96624D"/>
    <w:rsid w:val="3AB2FA47"/>
    <w:rsid w:val="3ABD3719"/>
    <w:rsid w:val="3ABFF03E"/>
    <w:rsid w:val="3B43C5D2"/>
    <w:rsid w:val="3B9E0282"/>
    <w:rsid w:val="3B9FD5FF"/>
    <w:rsid w:val="3C1CA0DA"/>
    <w:rsid w:val="3C909BCC"/>
    <w:rsid w:val="3CE48180"/>
    <w:rsid w:val="3D2B76D6"/>
    <w:rsid w:val="3D592A75"/>
    <w:rsid w:val="3DD2A9A6"/>
    <w:rsid w:val="3E510440"/>
    <w:rsid w:val="3E5C133C"/>
    <w:rsid w:val="4080CBAE"/>
    <w:rsid w:val="40F0F955"/>
    <w:rsid w:val="41A3F907"/>
    <w:rsid w:val="42973373"/>
    <w:rsid w:val="42CD8361"/>
    <w:rsid w:val="42DC9C9A"/>
    <w:rsid w:val="42E0BF2C"/>
    <w:rsid w:val="43D52FD4"/>
    <w:rsid w:val="448DC35A"/>
    <w:rsid w:val="44E82787"/>
    <w:rsid w:val="4536B3AF"/>
    <w:rsid w:val="4569730C"/>
    <w:rsid w:val="45762312"/>
    <w:rsid w:val="45BE112D"/>
    <w:rsid w:val="45D37C0D"/>
    <w:rsid w:val="45EC11FB"/>
    <w:rsid w:val="45F5B0EB"/>
    <w:rsid w:val="46C11889"/>
    <w:rsid w:val="46DB6E18"/>
    <w:rsid w:val="4711B785"/>
    <w:rsid w:val="472F572A"/>
    <w:rsid w:val="4759742E"/>
    <w:rsid w:val="488C9A9E"/>
    <w:rsid w:val="48EF8CC0"/>
    <w:rsid w:val="4914AF14"/>
    <w:rsid w:val="4923CA3A"/>
    <w:rsid w:val="492AF132"/>
    <w:rsid w:val="49DB2EBC"/>
    <w:rsid w:val="4A4BE8C1"/>
    <w:rsid w:val="4A6A113C"/>
    <w:rsid w:val="4A7F86EC"/>
    <w:rsid w:val="4B29307B"/>
    <w:rsid w:val="4B32CEC4"/>
    <w:rsid w:val="4B51036B"/>
    <w:rsid w:val="4BAA97D9"/>
    <w:rsid w:val="4C1E6EC9"/>
    <w:rsid w:val="4CCC4540"/>
    <w:rsid w:val="4D2C81B8"/>
    <w:rsid w:val="4D3D72EC"/>
    <w:rsid w:val="4DAD7FA1"/>
    <w:rsid w:val="4E1541A9"/>
    <w:rsid w:val="4F27709A"/>
    <w:rsid w:val="4F3B22FB"/>
    <w:rsid w:val="4F58F352"/>
    <w:rsid w:val="4F59C6B7"/>
    <w:rsid w:val="4F7EE08E"/>
    <w:rsid w:val="4F9B7E2D"/>
    <w:rsid w:val="4FDEF216"/>
    <w:rsid w:val="508A6841"/>
    <w:rsid w:val="509F03BC"/>
    <w:rsid w:val="50A7C47A"/>
    <w:rsid w:val="50AE29FF"/>
    <w:rsid w:val="50E62752"/>
    <w:rsid w:val="51BDB230"/>
    <w:rsid w:val="520F3960"/>
    <w:rsid w:val="524D6ECD"/>
    <w:rsid w:val="52537B57"/>
    <w:rsid w:val="5269E124"/>
    <w:rsid w:val="527FDBAE"/>
    <w:rsid w:val="52D75F11"/>
    <w:rsid w:val="52EF06BC"/>
    <w:rsid w:val="52F511C0"/>
    <w:rsid w:val="537065AC"/>
    <w:rsid w:val="53981619"/>
    <w:rsid w:val="53D35B3A"/>
    <w:rsid w:val="53EC5181"/>
    <w:rsid w:val="5471CD94"/>
    <w:rsid w:val="54864A32"/>
    <w:rsid w:val="54B02F23"/>
    <w:rsid w:val="566D5FC3"/>
    <w:rsid w:val="567A4370"/>
    <w:rsid w:val="56BB74A9"/>
    <w:rsid w:val="58E4E092"/>
    <w:rsid w:val="59417A48"/>
    <w:rsid w:val="5A1DB9CC"/>
    <w:rsid w:val="5A780F74"/>
    <w:rsid w:val="5AAC2942"/>
    <w:rsid w:val="5ACDC8E5"/>
    <w:rsid w:val="5B9A4D2B"/>
    <w:rsid w:val="5C025E01"/>
    <w:rsid w:val="5C12024A"/>
    <w:rsid w:val="5C16C79D"/>
    <w:rsid w:val="5CAEF342"/>
    <w:rsid w:val="5CDC8BE8"/>
    <w:rsid w:val="5E0FEB3D"/>
    <w:rsid w:val="5E21E4A2"/>
    <w:rsid w:val="5EBD7AE9"/>
    <w:rsid w:val="5EFAD1D1"/>
    <w:rsid w:val="5F653AFB"/>
    <w:rsid w:val="60223E15"/>
    <w:rsid w:val="604733ED"/>
    <w:rsid w:val="60D2C7E9"/>
    <w:rsid w:val="60EB41BC"/>
    <w:rsid w:val="6250CF35"/>
    <w:rsid w:val="62CC2ABE"/>
    <w:rsid w:val="631FA98F"/>
    <w:rsid w:val="63AEA24A"/>
    <w:rsid w:val="63C66092"/>
    <w:rsid w:val="6451F28C"/>
    <w:rsid w:val="64E1EB3B"/>
    <w:rsid w:val="66780690"/>
    <w:rsid w:val="66BCAADB"/>
    <w:rsid w:val="66DFCB7D"/>
    <w:rsid w:val="67FBB175"/>
    <w:rsid w:val="680D4C07"/>
    <w:rsid w:val="68CDB8D3"/>
    <w:rsid w:val="68CE9B85"/>
    <w:rsid w:val="68E7094C"/>
    <w:rsid w:val="68F0A5C0"/>
    <w:rsid w:val="69176C1D"/>
    <w:rsid w:val="6969DF17"/>
    <w:rsid w:val="698577E5"/>
    <w:rsid w:val="6A0AA7DE"/>
    <w:rsid w:val="6A292C9C"/>
    <w:rsid w:val="6ACE18EB"/>
    <w:rsid w:val="6B887576"/>
    <w:rsid w:val="6BC9866B"/>
    <w:rsid w:val="6C7CCD61"/>
    <w:rsid w:val="6D0BEA53"/>
    <w:rsid w:val="6D2DB511"/>
    <w:rsid w:val="6E0E5846"/>
    <w:rsid w:val="6E4F4C74"/>
    <w:rsid w:val="6E7BC650"/>
    <w:rsid w:val="6E9E5894"/>
    <w:rsid w:val="6EB42536"/>
    <w:rsid w:val="6EF20F9E"/>
    <w:rsid w:val="6F87D5F7"/>
    <w:rsid w:val="7024445C"/>
    <w:rsid w:val="71773617"/>
    <w:rsid w:val="72928A95"/>
    <w:rsid w:val="739C6A8D"/>
    <w:rsid w:val="73B2F2E1"/>
    <w:rsid w:val="73CF3E83"/>
    <w:rsid w:val="7457968B"/>
    <w:rsid w:val="762E061B"/>
    <w:rsid w:val="7675DC40"/>
    <w:rsid w:val="76854E69"/>
    <w:rsid w:val="76E105C2"/>
    <w:rsid w:val="77712A4E"/>
    <w:rsid w:val="77B5236E"/>
    <w:rsid w:val="78348876"/>
    <w:rsid w:val="78D0E4FC"/>
    <w:rsid w:val="79614DD1"/>
    <w:rsid w:val="79992031"/>
    <w:rsid w:val="79C2C074"/>
    <w:rsid w:val="7A2E9022"/>
    <w:rsid w:val="7A64EEC8"/>
    <w:rsid w:val="7A9BD4C8"/>
    <w:rsid w:val="7AE13A2C"/>
    <w:rsid w:val="7B657857"/>
    <w:rsid w:val="7C1AE0C9"/>
    <w:rsid w:val="7C6F3B46"/>
    <w:rsid w:val="7CBE2344"/>
    <w:rsid w:val="7FB3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6778"/>
  <w15:chartTrackingRefBased/>
  <w15:docId w15:val="{7A357729-DB5E-47A2-9CD5-CDBAB6CE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7D"/>
  </w:style>
  <w:style w:type="paragraph" w:styleId="Overskrift1">
    <w:name w:val="heading 1"/>
    <w:basedOn w:val="Normal"/>
    <w:next w:val="Normal"/>
    <w:link w:val="Overskrift1Tegn"/>
    <w:uiPriority w:val="9"/>
    <w:qFormat/>
    <w:rsid w:val="001A5E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A5E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A5E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A5E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A5E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A5E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A5E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A5E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A5E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A5E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A5E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A5E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A5E1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A5E1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A5E1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A5E1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A5E1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A5E1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A5E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A5E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A5E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A5E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A5E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A5E1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A5E1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A5E1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A5E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A5E1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A5E1D"/>
    <w:rPr>
      <w:b/>
      <w:bCs/>
      <w:smallCaps/>
      <w:color w:val="0F4761" w:themeColor="accent1" w:themeShade="BF"/>
      <w:spacing w:val="5"/>
    </w:rPr>
  </w:style>
  <w:style w:type="paragraph" w:styleId="Revisjon">
    <w:name w:val="Revision"/>
    <w:hidden/>
    <w:uiPriority w:val="99"/>
    <w:semiHidden/>
    <w:rsid w:val="0099260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904E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904E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04E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904E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904E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61A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eastAsia="en-GB"/>
      <w14:ligatures w14:val="none"/>
    </w:rPr>
  </w:style>
  <w:style w:type="character" w:styleId="Sterk">
    <w:name w:val="Strong"/>
    <w:basedOn w:val="Standardskriftforavsnitt"/>
    <w:uiPriority w:val="22"/>
    <w:qFormat/>
    <w:rsid w:val="00C61A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4152832-9f03-4628-8f8a-984f7e09cd82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098B676CC530A34A9FB1F4ACAD0C0A17" ma:contentTypeVersion="23" ma:contentTypeDescription="Opprett et nytt dokument." ma:contentTypeScope="" ma:versionID="e636ed7561106553ed13cacd53ef75fa">
  <xsd:schema xmlns:xsd="http://www.w3.org/2001/XMLSchema" xmlns:xs="http://www.w3.org/2001/XMLSchema" xmlns:p="http://schemas.microsoft.com/office/2006/metadata/properties" xmlns:ns2="08670d86-fc33-4f61-bf51-96e019343c8b" xmlns:ns3="caf9241f-7654-46e4-b38c-0683f7584438" xmlns:ns4="286bd567-8383-458b-8b10-610e1dbf4dce" targetNamespace="http://schemas.microsoft.com/office/2006/metadata/properties" ma:root="true" ma:fieldsID="2ada446649b02310fbbda92c3f152ef0" ns2:_="" ns3:_="" ns4:_="">
    <xsd:import namespace="08670d86-fc33-4f61-bf51-96e019343c8b"/>
    <xsd:import namespace="caf9241f-7654-46e4-b38c-0683f7584438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Metadata" minOccurs="0"/>
                <xsd:element ref="ns3:Kategori" minOccurs="0"/>
                <xsd:element ref="ns3:Tem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d3cf750-70b0-4bd4-aa1e-e08528d41947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d3cf750-70b0-4bd4-aa1e-e08528d41947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9241f-7654-46e4-b38c-0683f7584438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Kategori" ma:index="24" nillable="true" ma:displayName="Kategori" ma:format="Dropdown" ma:internalName="Kategori">
      <xsd:simpleType>
        <xsd:restriction base="dms:Choice">
          <xsd:enumeration value="kraftsensitivt"/>
          <xsd:enumeration value="personkarakteristikk"/>
          <xsd:enumeration value="midlertidig"/>
          <xsd:enumeration value="strøm"/>
        </xsd:restriction>
      </xsd:simpleType>
    </xsd:element>
    <xsd:element name="Tema" ma:index="25" nillable="true" ma:displayName="Tema" ma:default="Strøm" ma:format="Dropdown" ma:internalName="Tema">
      <xsd:simpleType>
        <xsd:restriction base="dms:Text">
          <xsd:maxLength value="255"/>
        </xsd:restriction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caf9241f-7654-46e4-b38c-0683f7584438">
      <Terms xmlns="http://schemas.microsoft.com/office/infopath/2007/PartnerControls"/>
    </lcf76f155ced4ddcb4097134ff3c332f>
    <Kategori xmlns="caf9241f-7654-46e4-b38c-0683f7584438">midlertidig</Kategori>
    <Tema xmlns="caf9241f-7654-46e4-b38c-0683f7584438">Strøm</Tema>
  </documentManagement>
</p:properties>
</file>

<file path=customXml/itemProps1.xml><?xml version="1.0" encoding="utf-8"?>
<ds:datastoreItem xmlns:ds="http://schemas.openxmlformats.org/officeDocument/2006/customXml" ds:itemID="{8E202E48-1F09-4A7E-9EA7-ABEF46B37D3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453146-4CEC-4AC2-AD87-BCEBCA5D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A32E14-9E97-4A85-8A0B-0323E1F14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caf9241f-7654-46e4-b38c-0683f7584438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54EB07-22FC-4CAC-8CEF-E3EDF31554C0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caf9241f-7654-46e4-b38c-0683f7584438"/>
  </ds:schemaRefs>
</ds:datastoreItem>
</file>

<file path=docMetadata/LabelInfo.xml><?xml version="1.0" encoding="utf-8"?>
<clbl:labelList xmlns:clbl="http://schemas.microsoft.com/office/2020/mipLabelMetadata">
  <clbl:label id="{76a2ae5a-9f00-4f6b-95ed-5d33d77c4d61}" enabled="0" method="" siteId="{76a2ae5a-9f00-4f6b-95ed-5d33d77c4d61}" removed="1"/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532</Words>
  <Characters>2880</Characters>
  <Application>Microsoft Office Word</Application>
  <DocSecurity>0</DocSecurity>
  <Lines>48</Lines>
  <Paragraphs>18</Paragraphs>
  <ScaleCrop>false</ScaleCrop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Haftorn Thorvaldsen, Emilie</dc:creator>
  <cp:keywords/>
  <dc:description/>
  <cp:lastModifiedBy>Erik Due</cp:lastModifiedBy>
  <cp:revision>30</cp:revision>
  <dcterms:created xsi:type="dcterms:W3CDTF">2025-09-23T07:59:00Z</dcterms:created>
  <dcterms:modified xsi:type="dcterms:W3CDTF">2025-09-28T10:34:00Z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0x010100098B676CC530A34A9FB1F4ACAD0C0A17</vt:lpwstr>
  </property>
  <property fmtid="{D5CDD505-2E9C-101B-9397-08002B2CF9AE}" pid="3" name="NVE_Tema">
    <vt:lpwstr/>
  </property>
  <property fmtid="{D5CDD505-2E9C-101B-9397-08002B2CF9AE}" pid="4" name="NVE_Dokumenttype">
    <vt:lpwstr/>
  </property>
  <property fmtid="{D5CDD505-2E9C-101B-9397-08002B2CF9AE}" pid="5" name="MediaServiceImageTags">
    <vt:lpwstr/>
  </property>
  <property fmtid="{D5CDD505-2E9C-101B-9397-08002B2CF9AE}" pid="6" name="docLang">
    <vt:lpwstr>nb</vt:lpwstr>
  </property>
</Properties>
</file>